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A7709" w14:textId="77777777" w:rsidR="00F56566" w:rsidRDefault="00F56566" w:rsidP="00F56566">
      <w:pPr>
        <w:spacing w:line="360" w:lineRule="auto"/>
        <w:jc w:val="center"/>
        <w:rPr>
          <w:rFonts w:ascii="华文中宋" w:eastAsia="华文中宋" w:hAnsi="华文中宋" w:cs="华文中宋"/>
          <w:color w:val="000000" w:themeColor="text1"/>
          <w:sz w:val="36"/>
          <w:szCs w:val="36"/>
        </w:rPr>
      </w:pPr>
      <w:bookmarkStart w:id="0" w:name="_Toc191646855"/>
      <w:r>
        <w:rPr>
          <w:rFonts w:ascii="华文中宋" w:eastAsia="华文中宋" w:hAnsi="华文中宋" w:cs="华文中宋" w:hint="eastAsia"/>
          <w:color w:val="000000" w:themeColor="text1"/>
          <w:sz w:val="36"/>
          <w:szCs w:val="36"/>
        </w:rPr>
        <w:t>附件 上海商学院2025年硕士研究生招生考生诚信复试承诺书</w:t>
      </w:r>
      <w:bookmarkEnd w:id="0"/>
    </w:p>
    <w:p w14:paraId="2B95809E" w14:textId="77777777" w:rsidR="00F56566" w:rsidRDefault="00F56566" w:rsidP="00F56566">
      <w:pPr>
        <w:spacing w:line="360" w:lineRule="auto"/>
      </w:pPr>
    </w:p>
    <w:p w14:paraId="2173F9E7"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我是参加上海商学院2025年硕士研究生招生复试考核的考生。</w:t>
      </w:r>
    </w:p>
    <w:p w14:paraId="7946D7D9"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我郑重承诺：</w:t>
      </w:r>
    </w:p>
    <w:p w14:paraId="2DD3A43B"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2B5043C7"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二、我已认真阅读《上海商学院2025年硕士研究生招生复试考场规则》和学院复试工作细则等文件，知悉并将严格遵守其中对考生的要求。</w:t>
      </w:r>
    </w:p>
    <w:p w14:paraId="4144E2B0"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三、我在报名阶段提交的信息真实有效，资格审查阶段如实、准确、完整地提交了报考学院要求的各项材料。</w:t>
      </w:r>
    </w:p>
    <w:p w14:paraId="0AB95906"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四、我将自觉服从学校和报考学院的考核安排，遵守考核要求和考场规则，主动配合工作人员按规定进行的报考资格审查。自觉维护考试秩序，不拒绝、不妨碍工作人员履行管理职责。</w:t>
      </w:r>
    </w:p>
    <w:p w14:paraId="039901EA"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五、考核开始前听从工作人员安排有序候场，考核结束后按要求离场。考核过程中注意仪表整洁，文明用语。不在</w:t>
      </w:r>
      <w:r>
        <w:rPr>
          <w:rFonts w:ascii="仿宋_GB2312" w:eastAsia="仿宋_GB2312" w:hint="eastAsia"/>
          <w:color w:val="000000" w:themeColor="text1"/>
          <w:sz w:val="32"/>
          <w:szCs w:val="32"/>
        </w:rPr>
        <w:lastRenderedPageBreak/>
        <w:t>考核过程中借助他人或相关资料，不使用通讯、电子设备。</w:t>
      </w:r>
    </w:p>
    <w:p w14:paraId="1FEB3378" w14:textId="77777777" w:rsidR="00F56566" w:rsidRDefault="00F56566" w:rsidP="00F56566">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六、我将严格遵守复试考核的保密要求。参加考核时不拍照、不录音、不录像、不直播，在考核过程中及本学科专业考核工作全部结束前均不以任何形式透露传播试题内容等有关情况。</w:t>
      </w:r>
    </w:p>
    <w:p w14:paraId="1D2244AF" w14:textId="77777777" w:rsidR="00F56566" w:rsidRDefault="00F56566" w:rsidP="00F56566">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本人承诺：恪守规则，诚信考核。如果出现上述违反考核规定的行为，愿意承担由此造成的一切后果。</w:t>
      </w:r>
    </w:p>
    <w:p w14:paraId="46B1A8FE" w14:textId="77777777" w:rsidR="00F56566" w:rsidRDefault="00F56566" w:rsidP="00F56566">
      <w:pPr>
        <w:spacing w:line="360" w:lineRule="auto"/>
      </w:pPr>
    </w:p>
    <w:p w14:paraId="28ACF3B0" w14:textId="77777777" w:rsidR="00F56566" w:rsidRDefault="00F56566" w:rsidP="00F56566">
      <w:pPr>
        <w:spacing w:line="360" w:lineRule="auto"/>
      </w:pPr>
    </w:p>
    <w:p w14:paraId="0E0D717F" w14:textId="77777777" w:rsidR="00F56566" w:rsidRDefault="00F56566" w:rsidP="00F56566">
      <w:pPr>
        <w:spacing w:line="360" w:lineRule="auto"/>
      </w:pPr>
    </w:p>
    <w:p w14:paraId="34C7BE59" w14:textId="77777777" w:rsidR="00F56566" w:rsidRDefault="00F56566" w:rsidP="00F56566">
      <w:pPr>
        <w:spacing w:line="360" w:lineRule="auto"/>
        <w:ind w:left="68"/>
        <w:rPr>
          <w:rFonts w:ascii="仿宋" w:eastAsia="仿宋" w:hAnsi="仿宋" w:cs="仿宋"/>
          <w:sz w:val="30"/>
          <w:szCs w:val="30"/>
        </w:rPr>
      </w:pPr>
      <w:r>
        <w:rPr>
          <w:rFonts w:ascii="仿宋_GB2312" w:eastAsia="仿宋_GB2312" w:hint="eastAsia"/>
          <w:color w:val="000000" w:themeColor="text1"/>
          <w:sz w:val="32"/>
          <w:szCs w:val="32"/>
        </w:rPr>
        <w:t>签名：</w:t>
      </w:r>
      <w:r>
        <w:rPr>
          <w:rFonts w:ascii="仿宋" w:eastAsia="仿宋" w:hAnsi="仿宋" w:cs="仿宋"/>
          <w:spacing w:val="-14"/>
          <w:sz w:val="30"/>
          <w:szCs w:val="30"/>
          <w:u w:val="single"/>
        </w:rPr>
        <w:t xml:space="preserve">  </w:t>
      </w:r>
      <w:r>
        <w:rPr>
          <w:rFonts w:ascii="仿宋" w:eastAsia="仿宋" w:hAnsi="仿宋" w:cs="仿宋"/>
          <w:spacing w:val="-7"/>
          <w:sz w:val="30"/>
          <w:szCs w:val="30"/>
          <w:u w:val="single"/>
        </w:rPr>
        <w:t xml:space="preserve">                  </w:t>
      </w:r>
      <w:r>
        <w:rPr>
          <w:rFonts w:ascii="仿宋_GB2312" w:eastAsia="仿宋_GB2312" w:hint="eastAsia"/>
          <w:color w:val="000000" w:themeColor="text1"/>
          <w:sz w:val="32"/>
          <w:szCs w:val="32"/>
        </w:rPr>
        <w:t xml:space="preserve">日期：2025 年 </w:t>
      </w:r>
      <w:r>
        <w:rPr>
          <w:rFonts w:ascii="仿宋" w:eastAsia="仿宋" w:hAnsi="仿宋" w:cs="仿宋"/>
          <w:spacing w:val="-7"/>
          <w:sz w:val="32"/>
          <w:szCs w:val="32"/>
          <w:u w:val="single"/>
        </w:rPr>
        <w:t xml:space="preserve"> </w:t>
      </w:r>
      <w:r>
        <w:rPr>
          <w:rFonts w:ascii="仿宋" w:eastAsia="仿宋" w:hAnsi="仿宋" w:cs="仿宋" w:hint="eastAsia"/>
          <w:spacing w:val="-7"/>
          <w:sz w:val="32"/>
          <w:szCs w:val="32"/>
          <w:u w:val="single"/>
        </w:rPr>
        <w:t xml:space="preserve"> </w:t>
      </w:r>
      <w:r>
        <w:rPr>
          <w:rFonts w:ascii="仿宋" w:eastAsia="仿宋" w:hAnsi="仿宋" w:cs="仿宋"/>
          <w:spacing w:val="-7"/>
          <w:sz w:val="32"/>
          <w:szCs w:val="32"/>
          <w:u w:val="single"/>
        </w:rPr>
        <w:t xml:space="preserve"> </w:t>
      </w:r>
      <w:r>
        <w:rPr>
          <w:rFonts w:ascii="仿宋" w:eastAsia="仿宋" w:hAnsi="仿宋" w:cs="仿宋"/>
          <w:spacing w:val="-7"/>
          <w:sz w:val="32"/>
          <w:szCs w:val="32"/>
        </w:rPr>
        <w:t xml:space="preserve"> </w:t>
      </w:r>
      <w:r>
        <w:rPr>
          <w:rFonts w:ascii="仿宋_GB2312" w:eastAsia="仿宋_GB2312" w:hint="eastAsia"/>
          <w:color w:val="000000" w:themeColor="text1"/>
          <w:sz w:val="32"/>
          <w:szCs w:val="32"/>
        </w:rPr>
        <w:t>月</w:t>
      </w:r>
      <w:r>
        <w:rPr>
          <w:rFonts w:ascii="仿宋" w:eastAsia="仿宋" w:hAnsi="仿宋" w:cs="仿宋"/>
          <w:spacing w:val="-7"/>
          <w:sz w:val="32"/>
          <w:szCs w:val="32"/>
          <w:u w:val="single"/>
        </w:rPr>
        <w:t xml:space="preserve">   </w:t>
      </w:r>
      <w:r>
        <w:rPr>
          <w:rFonts w:ascii="仿宋" w:eastAsia="仿宋" w:hAnsi="仿宋" w:cs="仿宋"/>
          <w:spacing w:val="-7"/>
          <w:sz w:val="32"/>
          <w:szCs w:val="32"/>
        </w:rPr>
        <w:t xml:space="preserve"> 日</w:t>
      </w:r>
    </w:p>
    <w:p w14:paraId="6DDE326C" w14:textId="77777777" w:rsidR="00F56566" w:rsidRDefault="00F56566" w:rsidP="00F56566"/>
    <w:p w14:paraId="00414E20" w14:textId="77777777" w:rsidR="00F56566" w:rsidRDefault="00F56566" w:rsidP="00F56566">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p>
    <w:p w14:paraId="645EE2E3" w14:textId="77777777" w:rsidR="00F56566" w:rsidRDefault="00F56566" w:rsidP="00F56566">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p>
    <w:p w14:paraId="27330053" w14:textId="77777777" w:rsidR="00F56566" w:rsidRDefault="00F56566" w:rsidP="00F56566">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 xml:space="preserve">                </w:t>
      </w:r>
    </w:p>
    <w:p w14:paraId="6AA03A8E" w14:textId="77777777" w:rsidR="00F56566" w:rsidRDefault="00F56566" w:rsidP="00F56566">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p>
    <w:p w14:paraId="1FF34197" w14:textId="77777777" w:rsidR="00F56566" w:rsidRDefault="00F56566" w:rsidP="00F56566">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 xml:space="preserve">                       </w:t>
      </w:r>
    </w:p>
    <w:p w14:paraId="5227F5D3" w14:textId="77777777" w:rsidR="00F56566" w:rsidRDefault="00F56566" w:rsidP="00F56566">
      <w:pPr>
        <w:pStyle w:val="a7"/>
        <w:snapToGrid w:val="0"/>
        <w:spacing w:before="0" w:line="360" w:lineRule="auto"/>
        <w:ind w:right="117" w:firstLineChars="603" w:firstLine="1930"/>
        <w:jc w:val="right"/>
        <w:rPr>
          <w:rFonts w:ascii="Times New Roman" w:eastAsia="仿宋_GB2312" w:hAnsi="Times New Roman" w:cs="Times New Roman"/>
          <w:color w:val="000000" w:themeColor="text1"/>
          <w:lang w:eastAsia="zh-CN"/>
        </w:rPr>
      </w:pPr>
    </w:p>
    <w:p w14:paraId="40338762" w14:textId="77777777" w:rsidR="00D61EC0" w:rsidRDefault="00D61EC0">
      <w:bookmarkStart w:id="1" w:name="_GoBack"/>
      <w:bookmarkEnd w:id="1"/>
    </w:p>
    <w:sectPr w:rsidR="00D61EC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CE2C" w14:textId="77777777" w:rsidR="001B35D4" w:rsidRDefault="001B35D4" w:rsidP="00F56566">
      <w:r>
        <w:separator/>
      </w:r>
    </w:p>
  </w:endnote>
  <w:endnote w:type="continuationSeparator" w:id="0">
    <w:p w14:paraId="695CEC69" w14:textId="77777777" w:rsidR="001B35D4" w:rsidRDefault="001B35D4" w:rsidP="00F5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446841"/>
    </w:sdtPr>
    <w:sdtEndPr/>
    <w:sdtContent>
      <w:p w14:paraId="620E93CA" w14:textId="77777777" w:rsidR="009D15B3" w:rsidRDefault="001B35D4">
        <w:pPr>
          <w:pStyle w:val="a5"/>
          <w:jc w:val="center"/>
        </w:pPr>
        <w:r>
          <w:fldChar w:fldCharType="begin"/>
        </w:r>
        <w:r>
          <w:instrText>PAGE   \* MERGEFORMAT</w:instrText>
        </w:r>
        <w:r>
          <w:fldChar w:fldCharType="separate"/>
        </w:r>
        <w:r>
          <w:rPr>
            <w:lang w:val="zh-CN"/>
          </w:rPr>
          <w:t>7</w:t>
        </w:r>
        <w:r>
          <w:fldChar w:fldCharType="end"/>
        </w:r>
      </w:p>
    </w:sdtContent>
  </w:sdt>
  <w:p w14:paraId="64489B0D" w14:textId="77777777" w:rsidR="009D15B3" w:rsidRDefault="001B35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9D212" w14:textId="77777777" w:rsidR="001B35D4" w:rsidRDefault="001B35D4" w:rsidP="00F56566">
      <w:r>
        <w:separator/>
      </w:r>
    </w:p>
  </w:footnote>
  <w:footnote w:type="continuationSeparator" w:id="0">
    <w:p w14:paraId="58651AEC" w14:textId="77777777" w:rsidR="001B35D4" w:rsidRDefault="001B35D4" w:rsidP="00F56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7D0"/>
    <w:rsid w:val="001B35D4"/>
    <w:rsid w:val="00D326D4"/>
    <w:rsid w:val="00D61EC0"/>
    <w:rsid w:val="00DD37D0"/>
    <w:rsid w:val="00F5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7E649-5612-4086-B444-671C9750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F56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566"/>
    <w:rPr>
      <w:sz w:val="18"/>
      <w:szCs w:val="18"/>
    </w:rPr>
  </w:style>
  <w:style w:type="paragraph" w:styleId="a5">
    <w:name w:val="footer"/>
    <w:basedOn w:val="a"/>
    <w:link w:val="a6"/>
    <w:uiPriority w:val="99"/>
    <w:unhideWhenUsed/>
    <w:qFormat/>
    <w:rsid w:val="00F56566"/>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56566"/>
    <w:rPr>
      <w:sz w:val="18"/>
      <w:szCs w:val="18"/>
    </w:rPr>
  </w:style>
  <w:style w:type="paragraph" w:styleId="a7">
    <w:name w:val="Body Text"/>
    <w:basedOn w:val="a"/>
    <w:link w:val="a8"/>
    <w:autoRedefine/>
    <w:uiPriority w:val="1"/>
    <w:qFormat/>
    <w:rsid w:val="00F56566"/>
    <w:pPr>
      <w:autoSpaceDE w:val="0"/>
      <w:autoSpaceDN w:val="0"/>
      <w:spacing w:before="31"/>
      <w:ind w:left="120"/>
      <w:jc w:val="left"/>
    </w:pPr>
    <w:rPr>
      <w:rFonts w:ascii="宋体" w:eastAsia="宋体" w:hAnsi="宋体" w:cs="宋体"/>
      <w:kern w:val="0"/>
      <w:sz w:val="32"/>
      <w:szCs w:val="32"/>
      <w:lang w:eastAsia="en-US"/>
    </w:rPr>
  </w:style>
  <w:style w:type="character" w:customStyle="1" w:styleId="a8">
    <w:name w:val="正文文本 字符"/>
    <w:basedOn w:val="a0"/>
    <w:link w:val="a7"/>
    <w:uiPriority w:val="1"/>
    <w:qFormat/>
    <w:rsid w:val="00F56566"/>
    <w:rPr>
      <w:rFonts w:ascii="宋体" w:eastAsia="宋体" w:hAnsi="宋体" w:cs="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2025-03-21T02:43:00Z</dcterms:created>
  <dcterms:modified xsi:type="dcterms:W3CDTF">2025-03-21T02:43:00Z</dcterms:modified>
</cp:coreProperties>
</file>